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D12A8" w:rsidRDefault="00896AE6">
      <w:pPr>
        <w:widowControl w:val="0"/>
        <w:jc w:val="center"/>
      </w:pPr>
      <w:bookmarkStart w:id="0" w:name="_GoBack"/>
      <w:bookmarkEnd w:id="0"/>
      <w:r>
        <w:rPr>
          <w:b/>
          <w:sz w:val="24"/>
        </w:rPr>
        <w:t>Dual Sport Authorization and Agreement Form</w:t>
      </w:r>
    </w:p>
    <w:p w:rsidR="005D12A8" w:rsidRDefault="005D12A8">
      <w:pPr>
        <w:widowControl w:val="0"/>
      </w:pPr>
    </w:p>
    <w:p w:rsidR="005D12A8" w:rsidRDefault="00896AE6">
      <w:pPr>
        <w:widowControl w:val="0"/>
      </w:pPr>
      <w:r>
        <w:t xml:space="preserve">In rare circumstances, student-athletes have a desire to participate in more than one sport in a single season. If both coaches are aware and in </w:t>
      </w:r>
      <w:proofErr w:type="spellStart"/>
      <w:r>
        <w:t>agreeance</w:t>
      </w:r>
      <w:proofErr w:type="spellEnd"/>
      <w:r>
        <w:t xml:space="preserve"> that this is not only possible but also beneficial for the student then this form can be completed to</w:t>
      </w:r>
      <w:r>
        <w:t xml:space="preserve"> verify that all individuals involved, including the parents of the player, have agreed that this is an acceptable and advantageous arrangement.</w:t>
      </w:r>
    </w:p>
    <w:p w:rsidR="005D12A8" w:rsidRDefault="005D12A8">
      <w:pPr>
        <w:widowControl w:val="0"/>
      </w:pPr>
    </w:p>
    <w:p w:rsidR="005D12A8" w:rsidRDefault="00896AE6">
      <w:pPr>
        <w:widowControl w:val="0"/>
      </w:pPr>
      <w:r>
        <w:t xml:space="preserve">It is important that </w:t>
      </w:r>
      <w:proofErr w:type="gramStart"/>
      <w:r>
        <w:t>a primary and secondary sport are</w:t>
      </w:r>
      <w:proofErr w:type="gramEnd"/>
      <w:r>
        <w:t xml:space="preserve"> declared. The primary sport will take precedence in all</w:t>
      </w:r>
      <w:r>
        <w:t xml:space="preserve"> activities associated with that sport over the secondary sport. </w:t>
      </w:r>
    </w:p>
    <w:p w:rsidR="005D12A8" w:rsidRDefault="005D12A8">
      <w:pPr>
        <w:widowControl w:val="0"/>
      </w:pPr>
    </w:p>
    <w:p w:rsidR="005D12A8" w:rsidRDefault="00896AE6">
      <w:pPr>
        <w:widowControl w:val="0"/>
      </w:pPr>
      <w:r>
        <w:t xml:space="preserve">If there are any issues with attendance to or participation in the primary sport, the coaches can ask for a meeting with the player to discuss the continuance on the arrangement. If issues </w:t>
      </w:r>
      <w:r>
        <w:t>are not resolved then the player may be asked to stop participation in the secondary sport. The student-athlete may find that participating in two sports is too much, athletically or academically, and will not be punished if asked to be released from the s</w:t>
      </w:r>
      <w:r>
        <w:t xml:space="preserve">econdary sport. If the player decides </w:t>
      </w:r>
      <w:proofErr w:type="gramStart"/>
      <w:r>
        <w:t>to</w:t>
      </w:r>
      <w:proofErr w:type="gramEnd"/>
      <w:r>
        <w:t xml:space="preserve"> quit the primary sport, the in-season release form will need to be filled out before participation in any other sport, including weight-lifting and conditioning, in or out of season, for the current and any future s</w:t>
      </w:r>
      <w:r>
        <w:t>easons, can be granted.</w:t>
      </w:r>
    </w:p>
    <w:p w:rsidR="005D12A8" w:rsidRDefault="005D12A8">
      <w:pPr>
        <w:widowControl w:val="0"/>
      </w:pPr>
    </w:p>
    <w:p w:rsidR="005D12A8" w:rsidRDefault="00896AE6">
      <w:pPr>
        <w:widowControl w:val="0"/>
      </w:pPr>
      <w:r>
        <w:t>Primary Sport _______________________ Secondary Sport ________________________</w:t>
      </w:r>
    </w:p>
    <w:p w:rsidR="005D12A8" w:rsidRDefault="005D12A8">
      <w:pPr>
        <w:widowControl w:val="0"/>
      </w:pPr>
    </w:p>
    <w:p w:rsidR="005D12A8" w:rsidRDefault="00896AE6">
      <w:pPr>
        <w:widowControl w:val="0"/>
      </w:pPr>
      <w:r>
        <w:t>These signatures verify that there is understanding and acceptance of the above-mentioned criteria. A copy of this form, when completed, will be sent t</w:t>
      </w:r>
      <w:r>
        <w:t>o all parties involved.</w:t>
      </w:r>
    </w:p>
    <w:p w:rsidR="005D12A8" w:rsidRDefault="005D12A8">
      <w:pPr>
        <w:widowControl w:val="0"/>
      </w:pPr>
    </w:p>
    <w:p w:rsidR="005D12A8" w:rsidRDefault="005D12A8">
      <w:pPr>
        <w:widowControl w:val="0"/>
      </w:pPr>
    </w:p>
    <w:p w:rsidR="005D12A8" w:rsidRDefault="00896AE6">
      <w:pPr>
        <w:widowControl w:val="0"/>
      </w:pPr>
      <w:r>
        <w:t>Student-athlete Participating __________________________________ Date__________</w:t>
      </w:r>
    </w:p>
    <w:p w:rsidR="005D12A8" w:rsidRDefault="005D12A8">
      <w:pPr>
        <w:widowControl w:val="0"/>
      </w:pPr>
    </w:p>
    <w:p w:rsidR="005D12A8" w:rsidRDefault="005D12A8">
      <w:pPr>
        <w:widowControl w:val="0"/>
      </w:pPr>
    </w:p>
    <w:p w:rsidR="005D12A8" w:rsidRDefault="00896AE6">
      <w:pPr>
        <w:widowControl w:val="0"/>
      </w:pPr>
      <w:r>
        <w:t>Parent/Guardian of Student-</w:t>
      </w:r>
      <w:proofErr w:type="spellStart"/>
      <w:r>
        <w:t>athlete______________________________Date</w:t>
      </w:r>
      <w:proofErr w:type="spellEnd"/>
      <w:r>
        <w:t>__________</w:t>
      </w:r>
    </w:p>
    <w:p w:rsidR="005D12A8" w:rsidRDefault="005D12A8">
      <w:pPr>
        <w:widowControl w:val="0"/>
      </w:pPr>
    </w:p>
    <w:p w:rsidR="005D12A8" w:rsidRDefault="005D12A8">
      <w:pPr>
        <w:widowControl w:val="0"/>
      </w:pPr>
    </w:p>
    <w:p w:rsidR="005D12A8" w:rsidRDefault="00896AE6">
      <w:pPr>
        <w:widowControl w:val="0"/>
      </w:pPr>
      <w:r>
        <w:t>Primary Coach______________________________________________Date____</w:t>
      </w:r>
      <w:r>
        <w:t>______</w:t>
      </w:r>
    </w:p>
    <w:p w:rsidR="005D12A8" w:rsidRDefault="005D12A8">
      <w:pPr>
        <w:widowControl w:val="0"/>
      </w:pPr>
    </w:p>
    <w:p w:rsidR="005D12A8" w:rsidRDefault="005D12A8">
      <w:pPr>
        <w:widowControl w:val="0"/>
      </w:pPr>
    </w:p>
    <w:p w:rsidR="005D12A8" w:rsidRDefault="00896AE6">
      <w:pPr>
        <w:widowControl w:val="0"/>
      </w:pPr>
      <w:r>
        <w:t xml:space="preserve">Secondary </w:t>
      </w:r>
      <w:proofErr w:type="spellStart"/>
      <w:r>
        <w:t>Coach___________________________________________Date</w:t>
      </w:r>
      <w:proofErr w:type="spellEnd"/>
      <w:r>
        <w:t>__________</w:t>
      </w:r>
    </w:p>
    <w:p w:rsidR="005D12A8" w:rsidRDefault="005D12A8">
      <w:pPr>
        <w:widowControl w:val="0"/>
      </w:pPr>
    </w:p>
    <w:p w:rsidR="005D12A8" w:rsidRDefault="005D12A8">
      <w:pPr>
        <w:widowControl w:val="0"/>
      </w:pPr>
    </w:p>
    <w:p w:rsidR="005D12A8" w:rsidRDefault="00896AE6">
      <w:pPr>
        <w:widowControl w:val="0"/>
      </w:pPr>
      <w:r>
        <w:t>Athletic Director_____________________________________________Date__________</w:t>
      </w:r>
    </w:p>
    <w:sectPr w:rsidR="005D12A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D12A8"/>
    <w:rsid w:val="005D12A8"/>
    <w:rsid w:val="0089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color w:val="666666"/>
      <w:sz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color w:val="666666"/>
      <w:sz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London Local Schools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Geist</dc:creator>
  <cp:lastModifiedBy>Geoff Geist</cp:lastModifiedBy>
  <cp:revision>2</cp:revision>
  <dcterms:created xsi:type="dcterms:W3CDTF">2015-03-04T18:42:00Z</dcterms:created>
  <dcterms:modified xsi:type="dcterms:W3CDTF">2015-03-04T18:42:00Z</dcterms:modified>
</cp:coreProperties>
</file>